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2359">
        <w:rPr>
          <w:rFonts w:ascii="Times New Roman" w:hAnsi="Times New Roman"/>
          <w:b/>
          <w:sz w:val="28"/>
          <w:szCs w:val="28"/>
        </w:rPr>
        <w:t>Администрация</w:t>
      </w:r>
    </w:p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Камышевского </w:t>
      </w:r>
      <w:r w:rsidRPr="00172359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2359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2359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00EB4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72359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72359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E00EB4" w:rsidRPr="00172359" w:rsidRDefault="00E00EB4" w:rsidP="00E00E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2359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22</w:t>
      </w:r>
      <w:r w:rsidRPr="00172359">
        <w:rPr>
          <w:rFonts w:ascii="Times New Roman" w:hAnsi="Times New Roman"/>
          <w:b/>
          <w:sz w:val="28"/>
          <w:szCs w:val="28"/>
        </w:rPr>
        <w:t xml:space="preserve"> марта  2011 года   №</w:t>
      </w:r>
      <w:r>
        <w:rPr>
          <w:rFonts w:ascii="Times New Roman" w:hAnsi="Times New Roman"/>
          <w:b/>
          <w:sz w:val="28"/>
          <w:szCs w:val="28"/>
        </w:rPr>
        <w:t>11</w:t>
      </w:r>
    </w:p>
    <w:p w:rsidR="00E00EB4" w:rsidRDefault="00E00EB4" w:rsidP="00E00EB4">
      <w:pPr>
        <w:rPr>
          <w:sz w:val="28"/>
          <w:szCs w:val="28"/>
        </w:rPr>
      </w:pPr>
    </w:p>
    <w:p w:rsidR="00E00EB4" w:rsidRPr="00272A1F" w:rsidRDefault="00E00EB4" w:rsidP="00E00EB4">
      <w:pPr>
        <w:rPr>
          <w:b/>
          <w:sz w:val="24"/>
          <w:szCs w:val="24"/>
        </w:rPr>
      </w:pPr>
      <w:r w:rsidRPr="00272A1F">
        <w:rPr>
          <w:b/>
          <w:sz w:val="24"/>
          <w:szCs w:val="24"/>
        </w:rPr>
        <w:t xml:space="preserve">О мерах по реализации  отдельных положений </w:t>
      </w:r>
    </w:p>
    <w:p w:rsidR="00E00EB4" w:rsidRPr="00272A1F" w:rsidRDefault="00E00EB4" w:rsidP="00E00EB4">
      <w:pPr>
        <w:rPr>
          <w:b/>
          <w:sz w:val="24"/>
          <w:szCs w:val="24"/>
        </w:rPr>
      </w:pPr>
      <w:r w:rsidRPr="00272A1F">
        <w:rPr>
          <w:b/>
          <w:sz w:val="24"/>
          <w:szCs w:val="24"/>
        </w:rPr>
        <w:t xml:space="preserve">Федерального закона «О противодействии </w:t>
      </w:r>
    </w:p>
    <w:p w:rsidR="00E00EB4" w:rsidRPr="00272A1F" w:rsidRDefault="00E00EB4" w:rsidP="00E00EB4">
      <w:pPr>
        <w:rPr>
          <w:sz w:val="24"/>
          <w:szCs w:val="24"/>
        </w:rPr>
      </w:pPr>
      <w:r w:rsidRPr="00272A1F">
        <w:rPr>
          <w:b/>
          <w:sz w:val="24"/>
          <w:szCs w:val="24"/>
        </w:rPr>
        <w:t>коррупции»</w:t>
      </w:r>
    </w:p>
    <w:p w:rsidR="00E00EB4" w:rsidRDefault="00E00EB4" w:rsidP="00E00EB4">
      <w:pPr>
        <w:ind w:firstLine="708"/>
        <w:jc w:val="both"/>
        <w:rPr>
          <w:sz w:val="24"/>
          <w:szCs w:val="24"/>
        </w:rPr>
      </w:pPr>
    </w:p>
    <w:p w:rsidR="00E00EB4" w:rsidRDefault="00E00EB4" w:rsidP="00E00EB4">
      <w:pPr>
        <w:ind w:firstLine="708"/>
        <w:jc w:val="both"/>
        <w:rPr>
          <w:sz w:val="24"/>
          <w:szCs w:val="24"/>
        </w:rPr>
      </w:pPr>
    </w:p>
    <w:p w:rsidR="00E00EB4" w:rsidRPr="00272A1F" w:rsidRDefault="00E00EB4" w:rsidP="00E00EB4">
      <w:pPr>
        <w:ind w:firstLine="708"/>
        <w:jc w:val="both"/>
        <w:rPr>
          <w:sz w:val="24"/>
          <w:szCs w:val="24"/>
        </w:rPr>
      </w:pPr>
      <w:r w:rsidRPr="00272A1F">
        <w:rPr>
          <w:sz w:val="24"/>
          <w:szCs w:val="24"/>
        </w:rPr>
        <w:t xml:space="preserve">В соответствии с Указом Президента Российской Федерации от                    21 июля 2010 года № 925 «О мерах по реализации отдельных положений Федерального закона «О противодействии коррупции» и на основании Устава  Камышевского  муниципального образования, </w:t>
      </w:r>
      <w:r w:rsidRPr="00272A1F">
        <w:rPr>
          <w:b/>
          <w:sz w:val="24"/>
          <w:szCs w:val="24"/>
        </w:rPr>
        <w:t>ПОСТАНОВЛЯЮ:</w:t>
      </w:r>
    </w:p>
    <w:p w:rsidR="00E00EB4" w:rsidRDefault="00E00EB4" w:rsidP="00E00EB4">
      <w:pPr>
        <w:ind w:firstLine="708"/>
        <w:jc w:val="both"/>
        <w:rPr>
          <w:sz w:val="24"/>
          <w:szCs w:val="24"/>
        </w:rPr>
      </w:pPr>
    </w:p>
    <w:p w:rsidR="00E00EB4" w:rsidRPr="00272A1F" w:rsidRDefault="00E00EB4" w:rsidP="00E00EB4">
      <w:pPr>
        <w:ind w:firstLine="708"/>
        <w:jc w:val="both"/>
        <w:rPr>
          <w:sz w:val="24"/>
          <w:szCs w:val="24"/>
        </w:rPr>
      </w:pPr>
      <w:r w:rsidRPr="00272A1F">
        <w:rPr>
          <w:sz w:val="24"/>
          <w:szCs w:val="24"/>
        </w:rPr>
        <w:t xml:space="preserve">1. </w:t>
      </w:r>
      <w:proofErr w:type="gramStart"/>
      <w:r w:rsidRPr="00272A1F">
        <w:rPr>
          <w:sz w:val="24"/>
          <w:szCs w:val="24"/>
        </w:rPr>
        <w:t xml:space="preserve">Установить, что гражданин Российской Федерации, замещавший должность муниципальной службы в администрации Камышевского  муниципального образования, включенную в раздел </w:t>
      </w:r>
      <w:r w:rsidRPr="00272A1F">
        <w:rPr>
          <w:sz w:val="24"/>
          <w:szCs w:val="24"/>
          <w:lang w:val="en-US"/>
        </w:rPr>
        <w:t>I</w:t>
      </w:r>
      <w:r w:rsidRPr="00272A1F">
        <w:rPr>
          <w:sz w:val="24"/>
          <w:szCs w:val="24"/>
        </w:rPr>
        <w:t xml:space="preserve"> перечня должностей муниципальной службы в органах местного самоуправления Камышевского  муниципального образования,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 w:rsidRPr="00272A1F">
        <w:rPr>
          <w:sz w:val="24"/>
          <w:szCs w:val="24"/>
        </w:rPr>
        <w:t xml:space="preserve"> </w:t>
      </w:r>
      <w:proofErr w:type="gramStart"/>
      <w:r w:rsidRPr="00272A1F">
        <w:rPr>
          <w:sz w:val="24"/>
          <w:szCs w:val="24"/>
        </w:rPr>
        <w:t>обязательствах имущественного характера своих супруги (супруга) и несовершеннолетних детей, утвержденного решением Совета Камышевского  муниципального образования от 06.04.2010 года № 76-117, в течение двух лет со дня увольнения с муниципальной службы в администрации  Камышевского  муниципального образования:</w:t>
      </w:r>
      <w:proofErr w:type="gramEnd"/>
    </w:p>
    <w:p w:rsidR="00E00EB4" w:rsidRPr="00272A1F" w:rsidRDefault="00E00EB4" w:rsidP="00E00EB4">
      <w:pPr>
        <w:ind w:firstLine="708"/>
        <w:jc w:val="both"/>
        <w:rPr>
          <w:sz w:val="24"/>
          <w:szCs w:val="24"/>
        </w:rPr>
      </w:pPr>
      <w:proofErr w:type="gramStart"/>
      <w:r w:rsidRPr="00272A1F">
        <w:rPr>
          <w:sz w:val="24"/>
          <w:szCs w:val="24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управлению этими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по соблюдению требований к служебному</w:t>
      </w:r>
      <w:proofErr w:type="gramEnd"/>
      <w:r w:rsidRPr="00272A1F">
        <w:rPr>
          <w:sz w:val="24"/>
          <w:szCs w:val="24"/>
        </w:rPr>
        <w:t xml:space="preserve"> поведению и урегулированию конфликта интересов, утвержденным постановлением администрации  Камышевского  муниципального образования от 24  февраля 2011 года № 9;</w:t>
      </w:r>
    </w:p>
    <w:p w:rsidR="00E00EB4" w:rsidRPr="00272A1F" w:rsidRDefault="00E00EB4" w:rsidP="00E00EB4">
      <w:pPr>
        <w:ind w:firstLine="708"/>
        <w:jc w:val="both"/>
        <w:rPr>
          <w:sz w:val="24"/>
          <w:szCs w:val="24"/>
        </w:rPr>
      </w:pPr>
      <w:r w:rsidRPr="00272A1F">
        <w:rPr>
          <w:sz w:val="24"/>
          <w:szCs w:val="24"/>
        </w:rPr>
        <w:t xml:space="preserve">б) </w:t>
      </w:r>
      <w:proofErr w:type="gramStart"/>
      <w:r w:rsidRPr="00272A1F">
        <w:rPr>
          <w:sz w:val="24"/>
          <w:szCs w:val="24"/>
        </w:rPr>
        <w:t>обязан</w:t>
      </w:r>
      <w:proofErr w:type="gramEnd"/>
      <w:r w:rsidRPr="00272A1F">
        <w:rPr>
          <w:sz w:val="24"/>
          <w:szCs w:val="24"/>
        </w:rPr>
        <w:t xml:space="preserve"> при заключении трудовых договоров и (или) гражданско-правовых договоров в  случае, предусмотренным  подпунктом а) настоящего пункта, сообщать работодателю сведения о последнем месте муниципальной службы.</w:t>
      </w:r>
    </w:p>
    <w:p w:rsidR="00E00EB4" w:rsidRPr="00272A1F" w:rsidRDefault="00E00EB4" w:rsidP="00E00EB4">
      <w:pPr>
        <w:ind w:firstLine="708"/>
        <w:jc w:val="both"/>
        <w:rPr>
          <w:sz w:val="24"/>
          <w:szCs w:val="24"/>
        </w:rPr>
      </w:pPr>
      <w:r w:rsidRPr="00272A1F">
        <w:rPr>
          <w:sz w:val="24"/>
          <w:szCs w:val="24"/>
        </w:rPr>
        <w:t>2. Настоящее постановление вступает в силу со дня его подписания.</w:t>
      </w:r>
    </w:p>
    <w:p w:rsidR="00E00EB4" w:rsidRPr="00272A1F" w:rsidRDefault="00E00EB4" w:rsidP="00E00EB4">
      <w:pPr>
        <w:rPr>
          <w:b/>
          <w:sz w:val="24"/>
          <w:szCs w:val="24"/>
        </w:rPr>
      </w:pPr>
    </w:p>
    <w:p w:rsidR="00E00EB4" w:rsidRPr="00272A1F" w:rsidRDefault="00E00EB4" w:rsidP="00E00EB4">
      <w:pPr>
        <w:rPr>
          <w:b/>
          <w:sz w:val="24"/>
          <w:szCs w:val="24"/>
        </w:rPr>
      </w:pPr>
    </w:p>
    <w:p w:rsidR="00E00EB4" w:rsidRPr="00272A1F" w:rsidRDefault="00E00EB4" w:rsidP="00E00EB4">
      <w:pPr>
        <w:rPr>
          <w:b/>
          <w:sz w:val="24"/>
          <w:szCs w:val="24"/>
        </w:rPr>
      </w:pPr>
    </w:p>
    <w:p w:rsidR="00E00EB4" w:rsidRPr="00272A1F" w:rsidRDefault="00E00EB4" w:rsidP="00E00EB4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272A1F">
        <w:rPr>
          <w:rFonts w:ascii="Times New Roman" w:hAnsi="Times New Roman"/>
          <w:b/>
          <w:sz w:val="24"/>
          <w:szCs w:val="24"/>
        </w:rPr>
        <w:t>Глава администрации</w:t>
      </w:r>
    </w:p>
    <w:p w:rsidR="00E00EB4" w:rsidRPr="00272A1F" w:rsidRDefault="00E00EB4" w:rsidP="00E00EB4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272A1F">
        <w:rPr>
          <w:rFonts w:ascii="Times New Roman" w:hAnsi="Times New Roman"/>
          <w:b/>
          <w:sz w:val="24"/>
          <w:szCs w:val="24"/>
        </w:rPr>
        <w:t>Камышевского  муниципального</w:t>
      </w:r>
    </w:p>
    <w:p w:rsidR="00E00EB4" w:rsidRPr="00272A1F" w:rsidRDefault="00E00EB4" w:rsidP="00E00EB4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272A1F">
        <w:rPr>
          <w:rFonts w:ascii="Times New Roman" w:hAnsi="Times New Roman"/>
          <w:b/>
          <w:sz w:val="24"/>
          <w:szCs w:val="24"/>
        </w:rPr>
        <w:t>образования</w:t>
      </w:r>
      <w:r w:rsidRPr="00272A1F">
        <w:rPr>
          <w:rFonts w:ascii="Times New Roman" w:hAnsi="Times New Roman"/>
          <w:b/>
          <w:sz w:val="24"/>
          <w:szCs w:val="24"/>
        </w:rPr>
        <w:tab/>
      </w:r>
      <w:r w:rsidRPr="00272A1F">
        <w:rPr>
          <w:rFonts w:ascii="Times New Roman" w:hAnsi="Times New Roman"/>
          <w:b/>
          <w:sz w:val="24"/>
          <w:szCs w:val="24"/>
        </w:rPr>
        <w:tab/>
      </w:r>
      <w:r w:rsidRPr="00272A1F">
        <w:rPr>
          <w:rFonts w:ascii="Times New Roman" w:hAnsi="Times New Roman"/>
          <w:b/>
          <w:sz w:val="24"/>
          <w:szCs w:val="24"/>
        </w:rPr>
        <w:tab/>
      </w:r>
      <w:r w:rsidRPr="00272A1F">
        <w:rPr>
          <w:rFonts w:ascii="Times New Roman" w:hAnsi="Times New Roman"/>
          <w:b/>
          <w:sz w:val="24"/>
          <w:szCs w:val="24"/>
        </w:rPr>
        <w:tab/>
      </w:r>
      <w:r w:rsidRPr="00272A1F">
        <w:rPr>
          <w:rFonts w:ascii="Times New Roman" w:hAnsi="Times New Roman"/>
          <w:b/>
          <w:sz w:val="24"/>
          <w:szCs w:val="24"/>
        </w:rPr>
        <w:tab/>
      </w:r>
      <w:r w:rsidRPr="00272A1F">
        <w:rPr>
          <w:rFonts w:ascii="Times New Roman" w:hAnsi="Times New Roman"/>
          <w:b/>
          <w:sz w:val="24"/>
          <w:szCs w:val="24"/>
        </w:rPr>
        <w:tab/>
      </w:r>
      <w:r w:rsidRPr="00272A1F">
        <w:rPr>
          <w:rFonts w:ascii="Times New Roman" w:hAnsi="Times New Roman"/>
          <w:b/>
          <w:sz w:val="24"/>
          <w:szCs w:val="24"/>
        </w:rPr>
        <w:tab/>
        <w:t xml:space="preserve">        В.И.Николаев</w:t>
      </w:r>
    </w:p>
    <w:p w:rsidR="00E00EB4" w:rsidRPr="00272A1F" w:rsidRDefault="00E00EB4" w:rsidP="00E00EB4">
      <w:pPr>
        <w:rPr>
          <w:b/>
          <w:sz w:val="24"/>
          <w:szCs w:val="24"/>
        </w:rPr>
      </w:pPr>
    </w:p>
    <w:p w:rsidR="0004249E" w:rsidRDefault="0004249E"/>
    <w:sectPr w:rsidR="0004249E" w:rsidSect="0004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EB4"/>
    <w:rsid w:val="0004249E"/>
    <w:rsid w:val="000D3162"/>
    <w:rsid w:val="0060389F"/>
    <w:rsid w:val="00780001"/>
    <w:rsid w:val="007A5C5B"/>
    <w:rsid w:val="00D349F2"/>
    <w:rsid w:val="00E0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00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78000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qFormat/>
    <w:rsid w:val="00780001"/>
    <w:pPr>
      <w:keepNext/>
      <w:outlineLvl w:val="8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0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00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800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800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78000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2015-05-29T04:59:00Z</dcterms:created>
  <dcterms:modified xsi:type="dcterms:W3CDTF">2015-05-29T04:59:00Z</dcterms:modified>
</cp:coreProperties>
</file>